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97" w:rsidRDefault="00BC5597" w:rsidP="00BC5597">
      <w:pPr>
        <w:pStyle w:val="Nagwek1"/>
      </w:pPr>
      <w:r>
        <w:t xml:space="preserve">Dostępne </w:t>
      </w:r>
      <w:r w:rsidR="006D3A3B">
        <w:t>NGO</w:t>
      </w:r>
    </w:p>
    <w:p w:rsidR="006D3A3B" w:rsidRDefault="006D3A3B" w:rsidP="006D3A3B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D3A3B">
        <w:rPr>
          <w:rFonts w:asciiTheme="minorHAnsi" w:eastAsiaTheme="minorHAnsi" w:hAnsiTheme="minorHAnsi" w:cstheme="minorBidi"/>
          <w:color w:val="auto"/>
          <w:sz w:val="22"/>
          <w:szCs w:val="22"/>
        </w:rPr>
        <w:t>Dla niektórych organizacji temat dot. zapewniania dostępności jest znany, jednak w związku z próbami wypełniania ustawowych obowiązków pojawiają się różne pytania do samych jednostek zlecających konkursy. Wychodząc na przeciw potrzebom organizacji, we współpracy z Urzędem Miasta Szczecin, organizujemy spotkania tematyczne z przedstawicielami wydziałów zlecającymi największą ilość konkursów dla organizacji tj. Wydziałem Kultury, Wydziałem Sportu oraz Wydziałem Spraw Społecznych. W spotkaniach weźmie również udział Koordynator ds. Dostępności UM Pan Paweł Szczyrski. Zapraszamy!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</w:t>
      </w:r>
      <w:hyperlink r:id="rId7" w:history="1">
        <w:r w:rsidRPr="006D3A3B">
          <w:rPr>
            <w:rStyle w:val="Hipercze"/>
            <w:rFonts w:asciiTheme="minorHAnsi" w:eastAsiaTheme="minorHAnsi" w:hAnsiTheme="minorHAnsi" w:cstheme="minorBidi"/>
            <w:sz w:val="22"/>
            <w:szCs w:val="22"/>
          </w:rPr>
          <w:t>szczegóły</w:t>
        </w:r>
      </w:hyperlink>
      <w:r>
        <w:rPr>
          <w:rFonts w:asciiTheme="minorHAnsi" w:eastAsiaTheme="minorHAnsi" w:hAnsiTheme="minorHAnsi" w:cstheme="minorBidi"/>
          <w:color w:val="auto"/>
          <w:sz w:val="22"/>
          <w:szCs w:val="22"/>
        </w:rPr>
        <w:t>) (</w:t>
      </w:r>
      <w:hyperlink r:id="rId8" w:history="1">
        <w:r w:rsidRPr="006D3A3B">
          <w:rPr>
            <w:rStyle w:val="Hipercze"/>
            <w:rFonts w:asciiTheme="minorHAnsi" w:eastAsiaTheme="minorHAnsi" w:hAnsiTheme="minorHAnsi" w:cstheme="minorBidi"/>
            <w:sz w:val="22"/>
            <w:szCs w:val="22"/>
          </w:rPr>
          <w:t>formularz zgłoszeniowy</w:t>
        </w:r>
      </w:hyperlink>
      <w:r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p w:rsidR="006D3A3B" w:rsidRDefault="006D3A3B" w:rsidP="006D3A3B">
      <w:pPr>
        <w:pStyle w:val="Nagwek1"/>
      </w:pPr>
      <w:r>
        <w:t>#mikroDOTACJE2021 – trzeci nabór</w:t>
      </w:r>
    </w:p>
    <w:p w:rsidR="006D3A3B" w:rsidRDefault="006D3A3B" w:rsidP="006D3A3B">
      <w:pPr>
        <w:jc w:val="both"/>
      </w:pPr>
      <w:r>
        <w:t xml:space="preserve">Zapraszamy do składania ofert na realizację </w:t>
      </w:r>
      <w:proofErr w:type="spellStart"/>
      <w:r>
        <w:t>mikrodotacji</w:t>
      </w:r>
      <w:proofErr w:type="spellEnd"/>
      <w:r>
        <w:t xml:space="preserve">. W przypadku pytań i wątpliwości zapraszamy do kontaktu oraz uczestnictwa w spotkaniach informacyjnych online, na temat programu #mikrodotacje2021. </w:t>
      </w:r>
    </w:p>
    <w:p w:rsidR="006D3A3B" w:rsidRPr="006D3A3B" w:rsidRDefault="006D3A3B" w:rsidP="006D3A3B">
      <w:pPr>
        <w:jc w:val="both"/>
      </w:pPr>
      <w:r w:rsidRPr="000326EF">
        <w:t xml:space="preserve">Za priorytetowe działania w </w:t>
      </w:r>
      <w:r>
        <w:t>trzecim</w:t>
      </w:r>
      <w:r w:rsidRPr="000326EF">
        <w:t xml:space="preserve"> naborze uznaje się działania realizowane </w:t>
      </w:r>
      <w:r w:rsidRPr="00287843">
        <w:t xml:space="preserve">w Dzielnicy Północ </w:t>
      </w:r>
      <w:r>
        <w:br/>
      </w:r>
      <w:r w:rsidRPr="00287843">
        <w:t>w Szczecinie</w:t>
      </w:r>
      <w:r>
        <w:t>, czyli:</w:t>
      </w:r>
      <w:r w:rsidRPr="00287843">
        <w:t xml:space="preserve"> Bukowo, </w:t>
      </w:r>
      <w:proofErr w:type="spellStart"/>
      <w:r w:rsidRPr="00287843">
        <w:t>Golęcino</w:t>
      </w:r>
      <w:proofErr w:type="spellEnd"/>
      <w:r w:rsidRPr="00287843">
        <w:t xml:space="preserve">-Gocław, </w:t>
      </w:r>
      <w:proofErr w:type="spellStart"/>
      <w:r w:rsidRPr="00287843">
        <w:t>Niebuszewo</w:t>
      </w:r>
      <w:proofErr w:type="spellEnd"/>
      <w:r w:rsidRPr="00287843">
        <w:t xml:space="preserve">, Skolwin, </w:t>
      </w:r>
      <w:proofErr w:type="spellStart"/>
      <w:r w:rsidRPr="00287843">
        <w:t>Stołczyn</w:t>
      </w:r>
      <w:proofErr w:type="spellEnd"/>
      <w:r w:rsidRPr="00287843">
        <w:t>, Warszewo, Żelechowa</w:t>
      </w:r>
      <w:r w:rsidRPr="000326EF">
        <w:t>, inicjatywy na rzecz seniorów, osób młodych lub</w:t>
      </w:r>
      <w:r w:rsidRPr="00110AFA">
        <w:t xml:space="preserve"> realizowane przez młode organizacje pozarządowe. </w:t>
      </w:r>
      <w:r>
        <w:br/>
      </w:r>
      <w:r w:rsidRPr="00110AFA">
        <w:t>W roku 202</w:t>
      </w:r>
      <w:r>
        <w:t>1</w:t>
      </w:r>
      <w:r w:rsidRPr="00110AFA">
        <w:t xml:space="preserve"> skupi</w:t>
      </w:r>
      <w:r>
        <w:t>a</w:t>
      </w:r>
      <w:r w:rsidRPr="00110AFA">
        <w:t>my się również na wartości proponowanych rezultatów, które mają być osiągnięte przez realizację działań</w:t>
      </w:r>
      <w:r>
        <w:t xml:space="preserve"> oraz proponowanych zmianach jakie organizacje chcą wprowadzić poprzez swoje działania</w:t>
      </w:r>
      <w:r w:rsidRPr="00110AFA">
        <w:t>. Szczegółowe informacje w tym zakresie można znaleźć w regulaminie konkursu oraz dokumentach konkursowych.</w:t>
      </w:r>
      <w:r>
        <w:t xml:space="preserve"> (</w:t>
      </w:r>
      <w:hyperlink r:id="rId9" w:history="1">
        <w:r w:rsidRPr="006D3A3B">
          <w:rPr>
            <w:rStyle w:val="Hipercze"/>
          </w:rPr>
          <w:t>szczegóły</w:t>
        </w:r>
      </w:hyperlink>
      <w:r>
        <w:t>) (</w:t>
      </w:r>
      <w:hyperlink r:id="rId10" w:history="1">
        <w:r w:rsidRPr="006D3A3B">
          <w:rPr>
            <w:rStyle w:val="Hipercze"/>
          </w:rPr>
          <w:t>WITKAC.PL</w:t>
        </w:r>
      </w:hyperlink>
      <w:r>
        <w:t>)</w:t>
      </w:r>
    </w:p>
    <w:p w:rsidR="000800FD" w:rsidRDefault="000800FD" w:rsidP="006D3A3B">
      <w:pPr>
        <w:pStyle w:val="Nagwek1"/>
      </w:pPr>
      <w:r>
        <w:t>Pozarządowy Szczecin 2021</w:t>
      </w:r>
    </w:p>
    <w:p w:rsidR="000800FD" w:rsidRPr="000800FD" w:rsidRDefault="000800FD" w:rsidP="000800FD">
      <w:r>
        <w:t>Zapraszamy organizacje pozarządowe</w:t>
      </w:r>
      <w:r>
        <w:t xml:space="preserve"> </w:t>
      </w:r>
      <w:r>
        <w:t>i grupy nieformalne</w:t>
      </w:r>
      <w:r>
        <w:t xml:space="preserve"> </w:t>
      </w:r>
      <w:r>
        <w:t xml:space="preserve">ze Szczecina  do udziału w Konkursie „Pozarządowy Szczecin”, poprzez zgłaszanie zadań publicznych realizowanych w sferze pozarządowej (projekty, wydarzenia, inicjatywy społeczne, zadania), o charakterze społecznym, bez względu na sferę pożytku publicznego, której dotyczą, zrealizowanych w roku 2020 i 2021, na terenie Miasta Szczecin. </w:t>
      </w:r>
      <w:r>
        <w:rPr>
          <w:rStyle w:val="Pogrubienie"/>
        </w:rPr>
        <w:t>W edycji 2021 można zgłaszać inicjatywy zrealizowane w terminie od 1 września 2020 do 30 września 2021 roku.</w:t>
      </w:r>
      <w:r>
        <w:rPr>
          <w:rStyle w:val="Pogrubienie"/>
        </w:rPr>
        <w:t xml:space="preserve"> </w:t>
      </w:r>
      <w:r w:rsidRPr="000800FD">
        <w:rPr>
          <w:rStyle w:val="Pogrubienie"/>
          <w:b w:val="0"/>
        </w:rPr>
        <w:t>(</w:t>
      </w:r>
      <w:hyperlink r:id="rId11" w:history="1">
        <w:r w:rsidRPr="000800FD">
          <w:rPr>
            <w:rStyle w:val="Hipercze"/>
          </w:rPr>
          <w:t>szczegóły</w:t>
        </w:r>
      </w:hyperlink>
      <w:bookmarkStart w:id="0" w:name="_GoBack"/>
      <w:bookmarkEnd w:id="0"/>
      <w:r w:rsidRPr="000800FD">
        <w:rPr>
          <w:rStyle w:val="Pogrubienie"/>
          <w:b w:val="0"/>
        </w:rPr>
        <w:t>)</w:t>
      </w:r>
    </w:p>
    <w:p w:rsidR="006D3A3B" w:rsidRDefault="006D3A3B" w:rsidP="006D3A3B">
      <w:pPr>
        <w:pStyle w:val="Nagwek1"/>
      </w:pPr>
      <w:r>
        <w:lastRenderedPageBreak/>
        <w:t>Inicjatywa Lokalna – spotkania informacyjne</w:t>
      </w:r>
    </w:p>
    <w:p w:rsidR="006D3A3B" w:rsidRPr="006D3A3B" w:rsidRDefault="006D3A3B" w:rsidP="006D3A3B">
      <w:r>
        <w:t xml:space="preserve">Wychodząc na przeciw Waszym oczekiwaniom spotkania informacyjne dotyczące Inicjatywy Lokalnej będą realizowane w formule on-line. </w:t>
      </w:r>
      <w:r>
        <w:rPr>
          <w:rStyle w:val="Pogrubienie"/>
        </w:rPr>
        <w:t xml:space="preserve">Istnieje możliwość zorganizowania spotkania informacyjnego dla zamkniętej grupy (organizacja pozarządowa, istniejąca grupa nieformalna). </w:t>
      </w:r>
      <w:r>
        <w:rPr>
          <w:rStyle w:val="Pogrubienie"/>
          <w:b w:val="0"/>
        </w:rPr>
        <w:t>(</w:t>
      </w:r>
      <w:hyperlink r:id="rId12" w:history="1">
        <w:r w:rsidRPr="006D3A3B">
          <w:rPr>
            <w:rStyle w:val="Hipercze"/>
          </w:rPr>
          <w:t>formularz zgłoszeniowy</w:t>
        </w:r>
      </w:hyperlink>
      <w:r>
        <w:rPr>
          <w:rStyle w:val="Pogrubienie"/>
          <w:b w:val="0"/>
        </w:rPr>
        <w:t>)</w:t>
      </w:r>
    </w:p>
    <w:p w:rsidR="006D3A3B" w:rsidRDefault="006D3A3B" w:rsidP="006D3A3B">
      <w:pPr>
        <w:pStyle w:val="Akapitzlist"/>
        <w:numPr>
          <w:ilvl w:val="0"/>
          <w:numId w:val="18"/>
        </w:numPr>
      </w:pPr>
      <w:r>
        <w:t>15 listopada, godzina 17.30, Sektor 3 Szczecin (spotkanie on-line)</w:t>
      </w:r>
    </w:p>
    <w:p w:rsidR="006D3A3B" w:rsidRDefault="006D3A3B" w:rsidP="006D3A3B">
      <w:pPr>
        <w:pStyle w:val="Akapitzlist"/>
        <w:numPr>
          <w:ilvl w:val="0"/>
          <w:numId w:val="18"/>
        </w:numPr>
      </w:pPr>
      <w:r>
        <w:t>2 grudnia, godzina 17.30, Sektor 3 Szczecin (spotkanie on-line)</w:t>
      </w:r>
    </w:p>
    <w:p w:rsidR="009B63FA" w:rsidRPr="009B63FA" w:rsidRDefault="009B63FA" w:rsidP="006D3A3B">
      <w:pPr>
        <w:pStyle w:val="Nagwek1"/>
      </w:pPr>
      <w:r w:rsidRPr="009B63FA">
        <w:t>Strona aktywnego mieszkańca Szczecina</w:t>
      </w:r>
    </w:p>
    <w:p w:rsidR="009B63FA" w:rsidRPr="00A92892" w:rsidRDefault="009B63FA" w:rsidP="00A92892">
      <w:r>
        <w:t xml:space="preserve">Jeśli szukasz informacji o tym jak aktywnie działać w naszym mieście koniecznie odwiedź stronę </w:t>
      </w:r>
      <w:hyperlink r:id="rId13" w:history="1">
        <w:r w:rsidRPr="00656C46">
          <w:rPr>
            <w:rStyle w:val="Hipercze"/>
          </w:rPr>
          <w:t>www.mieszkaniec.szczecin.pl</w:t>
        </w:r>
      </w:hyperlink>
      <w:r>
        <w:t xml:space="preserve">. Tam znajdziesz podstawowe informacje jak można zmieniać swoje otoczenie poprzez różne narzędzia. Jeśli sam jesteś działaczem i chcesz przekazać nam informacje o swoich działaniach koniecznie napisz – </w:t>
      </w:r>
      <w:hyperlink r:id="rId14" w:history="1">
        <w:r w:rsidRPr="00656C46">
          <w:rPr>
            <w:rStyle w:val="Hipercze"/>
          </w:rPr>
          <w:t>biuro@sektor3.szczecin.pl</w:t>
        </w:r>
      </w:hyperlink>
      <w:r>
        <w:t xml:space="preserve">. </w:t>
      </w:r>
    </w:p>
    <w:p w:rsidR="00A808CB" w:rsidRDefault="005B6E28" w:rsidP="007E6369">
      <w:pPr>
        <w:pStyle w:val="Nagwek1"/>
      </w:pPr>
      <w:r>
        <w:t>Wirtualne sale na spotkania w Sektor 3 Szczecin</w:t>
      </w:r>
    </w:p>
    <w:p w:rsidR="00122159" w:rsidRDefault="005B6E28" w:rsidP="00116C6E">
      <w:pPr>
        <w:rPr>
          <w:b/>
        </w:rPr>
      </w:pPr>
      <w:r w:rsidRPr="005B6E28">
        <w:t>W ramach działalności bieżącej Sektor 3 Szczecin udostępniliśmy przestrzeń do wirtualnych spotkań. Szczegóły dostępne pod linkiem (</w:t>
      </w:r>
      <w:hyperlink r:id="rId15" w:history="1">
        <w:r w:rsidRPr="005B6E28">
          <w:rPr>
            <w:rStyle w:val="Hipercze"/>
          </w:rPr>
          <w:t>LINK</w:t>
        </w:r>
      </w:hyperlink>
      <w:r w:rsidRPr="005B6E28">
        <w:t>)</w:t>
      </w:r>
    </w:p>
    <w:p w:rsidR="00A1202B" w:rsidRDefault="00A1202B" w:rsidP="007E6369">
      <w:pPr>
        <w:pStyle w:val="Nagwek1"/>
      </w:pPr>
      <w:r>
        <w:t xml:space="preserve">Zapisz się do </w:t>
      </w:r>
      <w:proofErr w:type="spellStart"/>
      <w:r>
        <w:t>newslettera</w:t>
      </w:r>
      <w:proofErr w:type="spellEnd"/>
      <w:r>
        <w:t xml:space="preserve"> Sektor 3 Szczecin</w:t>
      </w:r>
    </w:p>
    <w:p w:rsidR="00A1202B" w:rsidRDefault="00A1202B" w:rsidP="00116C6E">
      <w:r>
        <w:t xml:space="preserve">Zachęcamy do dołączenia do </w:t>
      </w:r>
      <w:proofErr w:type="spellStart"/>
      <w:r>
        <w:t>newslettera</w:t>
      </w:r>
      <w:proofErr w:type="spellEnd"/>
      <w:r>
        <w:t xml:space="preserve"> Sektor 3 Szczecin. Nie </w:t>
      </w:r>
      <w:proofErr w:type="spellStart"/>
      <w:r>
        <w:t>spamujemy</w:t>
      </w:r>
      <w:proofErr w:type="spellEnd"/>
      <w:r>
        <w:t>, wysyłamy tylko jak pojawiają się informacje ważne z punktu widzenia organizacji pozarządowych. (</w:t>
      </w:r>
      <w:hyperlink r:id="rId16" w:history="1">
        <w:r w:rsidRPr="00A1202B">
          <w:rPr>
            <w:rStyle w:val="Hipercze"/>
          </w:rPr>
          <w:t>link do rejestracji</w:t>
        </w:r>
      </w:hyperlink>
      <w:r>
        <w:t>)</w:t>
      </w:r>
    </w:p>
    <w:p w:rsidR="00A1202B" w:rsidRPr="00A1202B" w:rsidRDefault="00A1202B" w:rsidP="00116C6E">
      <w:r>
        <w:t xml:space="preserve">Proponujemy również obserwować naszą grupę na </w:t>
      </w:r>
      <w:proofErr w:type="spellStart"/>
      <w:r>
        <w:t>facebooku</w:t>
      </w:r>
      <w:proofErr w:type="spellEnd"/>
      <w:r>
        <w:t>, gdzie można znaleźć m.in. informacje o szkoleniach czy obowiązkach związanych z prowadzeniem organizacji (</w:t>
      </w:r>
      <w:hyperlink r:id="rId17" w:history="1">
        <w:r w:rsidRPr="00A1202B">
          <w:rPr>
            <w:rStyle w:val="Hipercze"/>
          </w:rPr>
          <w:t>link do grupy</w:t>
        </w:r>
      </w:hyperlink>
      <w:r>
        <w:t>)</w:t>
      </w:r>
    </w:p>
    <w:p w:rsidR="008A1ED9" w:rsidRDefault="008A1ED9" w:rsidP="00116C6E">
      <w:pPr>
        <w:rPr>
          <w:b/>
        </w:rPr>
      </w:pPr>
    </w:p>
    <w:p w:rsidR="00116C6E" w:rsidRDefault="00116C6E" w:rsidP="00116C6E">
      <w:pPr>
        <w:rPr>
          <w:b/>
        </w:rPr>
      </w:pPr>
      <w:r>
        <w:rPr>
          <w:b/>
        </w:rPr>
        <w:t>Obserwujcie nas w mediach społecznościowych!</w:t>
      </w:r>
    </w:p>
    <w:p w:rsidR="00D05CAA" w:rsidRDefault="00116C6E" w:rsidP="00116C6E">
      <w:r w:rsidRPr="000E24B0">
        <w:t>Aby być na bieżąco z ofertą Sektor 3 Szczecin dla lokalnych organizacji pozarządowych zachęcamy do śledzenia nas na</w:t>
      </w:r>
      <w:r w:rsidR="00D05CAA">
        <w:t>:</w:t>
      </w:r>
    </w:p>
    <w:p w:rsidR="00D05CAA" w:rsidRDefault="00116C6E" w:rsidP="00D05CAA">
      <w:pPr>
        <w:pStyle w:val="Akapitzlist"/>
        <w:numPr>
          <w:ilvl w:val="0"/>
          <w:numId w:val="9"/>
        </w:numPr>
      </w:pPr>
      <w:r w:rsidRPr="000E24B0">
        <w:t>Facebooku (</w:t>
      </w:r>
      <w:hyperlink r:id="rId18" w:history="1">
        <w:r w:rsidRPr="000E24B0">
          <w:rPr>
            <w:rStyle w:val="Hipercze"/>
          </w:rPr>
          <w:t>LINK</w:t>
        </w:r>
      </w:hyperlink>
      <w:r w:rsidRPr="000E24B0">
        <w:t xml:space="preserve">) </w:t>
      </w:r>
    </w:p>
    <w:p w:rsidR="00D05CAA" w:rsidRDefault="00116C6E" w:rsidP="00D05CAA">
      <w:pPr>
        <w:pStyle w:val="Akapitzlist"/>
        <w:numPr>
          <w:ilvl w:val="0"/>
          <w:numId w:val="9"/>
        </w:numPr>
      </w:pPr>
      <w:proofErr w:type="spellStart"/>
      <w:r w:rsidRPr="000E24B0">
        <w:lastRenderedPageBreak/>
        <w:t>Twitterze</w:t>
      </w:r>
      <w:proofErr w:type="spellEnd"/>
      <w:r w:rsidRPr="000E24B0">
        <w:t xml:space="preserve"> (</w:t>
      </w:r>
      <w:hyperlink r:id="rId19" w:history="1">
        <w:r w:rsidRPr="000E24B0">
          <w:rPr>
            <w:rStyle w:val="Hipercze"/>
          </w:rPr>
          <w:t>LINK</w:t>
        </w:r>
      </w:hyperlink>
      <w:r w:rsidRPr="000E24B0">
        <w:t>)</w:t>
      </w:r>
    </w:p>
    <w:p w:rsidR="00D05CAA" w:rsidRDefault="00D05CAA" w:rsidP="00D05CAA">
      <w:pPr>
        <w:pStyle w:val="Akapitzlist"/>
        <w:numPr>
          <w:ilvl w:val="0"/>
          <w:numId w:val="9"/>
        </w:numPr>
      </w:pPr>
      <w:proofErr w:type="spellStart"/>
      <w:r>
        <w:t>LinkedIN</w:t>
      </w:r>
      <w:proofErr w:type="spellEnd"/>
      <w:r>
        <w:t xml:space="preserve"> (</w:t>
      </w:r>
      <w:hyperlink r:id="rId20" w:history="1">
        <w:r w:rsidRPr="002B2877">
          <w:rPr>
            <w:rStyle w:val="Hipercze"/>
          </w:rPr>
          <w:t>LINK</w:t>
        </w:r>
      </w:hyperlink>
      <w:r>
        <w:t>)</w:t>
      </w:r>
    </w:p>
    <w:p w:rsidR="002B2877" w:rsidRDefault="002B2877" w:rsidP="00D05CAA">
      <w:pPr>
        <w:pStyle w:val="Akapitzlist"/>
        <w:numPr>
          <w:ilvl w:val="0"/>
          <w:numId w:val="9"/>
        </w:numPr>
      </w:pPr>
      <w:proofErr w:type="spellStart"/>
      <w:r>
        <w:t>Youtube</w:t>
      </w:r>
      <w:proofErr w:type="spellEnd"/>
      <w:r>
        <w:t xml:space="preserve"> (</w:t>
      </w:r>
      <w:hyperlink r:id="rId21" w:history="1">
        <w:r w:rsidRPr="002B2877">
          <w:rPr>
            <w:rStyle w:val="Hipercze"/>
          </w:rPr>
          <w:t>LINK</w:t>
        </w:r>
      </w:hyperlink>
      <w:r>
        <w:t>)</w:t>
      </w:r>
    </w:p>
    <w:p w:rsidR="00116C6E" w:rsidRPr="006450D3" w:rsidRDefault="00116C6E" w:rsidP="00116C6E">
      <w:pPr>
        <w:rPr>
          <w:b/>
        </w:rPr>
      </w:pPr>
      <w:r w:rsidRPr="006450D3">
        <w:rPr>
          <w:b/>
        </w:rPr>
        <w:t xml:space="preserve">Rezerwacje </w:t>
      </w:r>
      <w:proofErr w:type="spellStart"/>
      <w:r w:rsidRPr="006450D3">
        <w:rPr>
          <w:b/>
        </w:rPr>
        <w:t>sal</w:t>
      </w:r>
      <w:proofErr w:type="spellEnd"/>
      <w:r w:rsidRPr="006450D3">
        <w:rPr>
          <w:b/>
        </w:rPr>
        <w:t xml:space="preserve"> w Sektor 3 Szczecin</w:t>
      </w:r>
    </w:p>
    <w:p w:rsidR="00116C6E" w:rsidRPr="006450D3" w:rsidRDefault="00116C6E" w:rsidP="00116C6E">
      <w:r w:rsidRPr="006450D3">
        <w:t>Poniedziałkowe popołudnia na razie bez większego obłożenia. Jeśli Wasza organizacja planuje cykliczne spotkania, a nie macie gdzie ich zrealizować to zapraszamy! (</w:t>
      </w:r>
      <w:hyperlink r:id="rId22" w:history="1">
        <w:r w:rsidRPr="006450D3">
          <w:rPr>
            <w:rStyle w:val="Hipercze"/>
          </w:rPr>
          <w:t>więcej informacji</w:t>
        </w:r>
      </w:hyperlink>
      <w:r w:rsidRPr="006450D3">
        <w:t xml:space="preserve">) </w:t>
      </w:r>
    </w:p>
    <w:p w:rsidR="00D156D4" w:rsidRPr="00F75EE3" w:rsidRDefault="00116C6E" w:rsidP="00F75EE3">
      <w:r w:rsidRPr="006450D3">
        <w:rPr>
          <w:b/>
        </w:rPr>
        <w:t>Strona</w:t>
      </w:r>
      <w:r w:rsidRPr="006450D3">
        <w:t xml:space="preserve"> </w:t>
      </w:r>
      <w:hyperlink r:id="rId23" w:history="1">
        <w:r w:rsidRPr="006450D3">
          <w:rPr>
            <w:rStyle w:val="Hipercze"/>
          </w:rPr>
          <w:t>www.sektor3.szczecin.pl</w:t>
        </w:r>
      </w:hyperlink>
      <w:r w:rsidRPr="006450D3">
        <w:t xml:space="preserve"> </w:t>
      </w:r>
      <w:r w:rsidRPr="006450D3">
        <w:br/>
        <w:t xml:space="preserve">Strona Sektora 3 jest doskonałym miejscem promowania i informowania o działaniach organizacji i organizowanych wydarzeniach. Polecamy zapisanie się do </w:t>
      </w:r>
      <w:proofErr w:type="spellStart"/>
      <w:r w:rsidRPr="006450D3">
        <w:t>newslettera</w:t>
      </w:r>
      <w:proofErr w:type="spellEnd"/>
      <w:r w:rsidRPr="006450D3">
        <w:t xml:space="preserve"> Sektor3 oraz korzystanie z opcji „Poinformuj nas”.  Obie funkcje na stronie głównej  </w:t>
      </w:r>
      <w:hyperlink r:id="rId24" w:history="1">
        <w:r w:rsidRPr="006450D3">
          <w:rPr>
            <w:rStyle w:val="Hipercze"/>
          </w:rPr>
          <w:t>www.sektor3.szczecin.pl</w:t>
        </w:r>
      </w:hyperlink>
    </w:p>
    <w:sectPr w:rsidR="00D156D4" w:rsidRPr="00F75EE3" w:rsidSect="00346083">
      <w:headerReference w:type="default" r:id="rId25"/>
      <w:pgSz w:w="11906" w:h="16838"/>
      <w:pgMar w:top="2373" w:right="1417" w:bottom="3119" w:left="1417" w:header="708" w:footer="2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45" w:rsidRDefault="002E5245" w:rsidP="00D44FA3">
      <w:pPr>
        <w:spacing w:after="0" w:line="240" w:lineRule="auto"/>
      </w:pPr>
      <w:r>
        <w:separator/>
      </w:r>
    </w:p>
  </w:endnote>
  <w:endnote w:type="continuationSeparator" w:id="0">
    <w:p w:rsidR="002E5245" w:rsidRDefault="002E5245" w:rsidP="00D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45" w:rsidRDefault="002E5245" w:rsidP="00D44FA3">
      <w:pPr>
        <w:spacing w:after="0" w:line="240" w:lineRule="auto"/>
      </w:pPr>
      <w:r>
        <w:separator/>
      </w:r>
    </w:p>
  </w:footnote>
  <w:footnote w:type="continuationSeparator" w:id="0">
    <w:p w:rsidR="002E5245" w:rsidRDefault="002E5245" w:rsidP="00D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A3" w:rsidRDefault="00D44F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C43813C" wp14:editId="34C19DDC">
          <wp:simplePos x="0" y="0"/>
          <wp:positionH relativeFrom="column">
            <wp:posOffset>-892810</wp:posOffset>
          </wp:positionH>
          <wp:positionV relativeFrom="page">
            <wp:posOffset>-30318</wp:posOffset>
          </wp:positionV>
          <wp:extent cx="7549515" cy="10591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_DRUK_1000sz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8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20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92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4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6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8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80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52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4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53E4684"/>
    <w:multiLevelType w:val="hybridMultilevel"/>
    <w:tmpl w:val="E19C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D1C4C"/>
    <w:multiLevelType w:val="hybridMultilevel"/>
    <w:tmpl w:val="67FCB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C18FA"/>
    <w:multiLevelType w:val="hybridMultilevel"/>
    <w:tmpl w:val="CE8C7CC2"/>
    <w:lvl w:ilvl="0" w:tplc="68C82B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3A7D"/>
    <w:multiLevelType w:val="hybridMultilevel"/>
    <w:tmpl w:val="2998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846DB"/>
    <w:multiLevelType w:val="hybridMultilevel"/>
    <w:tmpl w:val="1194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2209"/>
    <w:multiLevelType w:val="hybridMultilevel"/>
    <w:tmpl w:val="C0DC6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02A9"/>
    <w:multiLevelType w:val="hybridMultilevel"/>
    <w:tmpl w:val="89AE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D72D2"/>
    <w:multiLevelType w:val="multilevel"/>
    <w:tmpl w:val="542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A47EA"/>
    <w:multiLevelType w:val="hybridMultilevel"/>
    <w:tmpl w:val="3684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F1335"/>
    <w:multiLevelType w:val="hybridMultilevel"/>
    <w:tmpl w:val="31A2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7644"/>
    <w:multiLevelType w:val="hybridMultilevel"/>
    <w:tmpl w:val="9DE0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161F7"/>
    <w:multiLevelType w:val="hybridMultilevel"/>
    <w:tmpl w:val="0F38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D"/>
    <w:rsid w:val="000112FA"/>
    <w:rsid w:val="00030E69"/>
    <w:rsid w:val="0003459E"/>
    <w:rsid w:val="00066060"/>
    <w:rsid w:val="0006629B"/>
    <w:rsid w:val="000800FD"/>
    <w:rsid w:val="000A4DFC"/>
    <w:rsid w:val="000E49C6"/>
    <w:rsid w:val="000F1DAF"/>
    <w:rsid w:val="001020CF"/>
    <w:rsid w:val="00116C6E"/>
    <w:rsid w:val="00122159"/>
    <w:rsid w:val="0012579D"/>
    <w:rsid w:val="00147F2C"/>
    <w:rsid w:val="00163024"/>
    <w:rsid w:val="00174E7B"/>
    <w:rsid w:val="001D1725"/>
    <w:rsid w:val="00201542"/>
    <w:rsid w:val="002123A7"/>
    <w:rsid w:val="002208D9"/>
    <w:rsid w:val="00230E91"/>
    <w:rsid w:val="00232D66"/>
    <w:rsid w:val="002A659D"/>
    <w:rsid w:val="002B2877"/>
    <w:rsid w:val="002E5245"/>
    <w:rsid w:val="003074A0"/>
    <w:rsid w:val="00324B00"/>
    <w:rsid w:val="003352B5"/>
    <w:rsid w:val="0034192F"/>
    <w:rsid w:val="00346083"/>
    <w:rsid w:val="003868AC"/>
    <w:rsid w:val="003D39DA"/>
    <w:rsid w:val="00403D6E"/>
    <w:rsid w:val="0042451F"/>
    <w:rsid w:val="004327ED"/>
    <w:rsid w:val="00434630"/>
    <w:rsid w:val="00475541"/>
    <w:rsid w:val="004A6B62"/>
    <w:rsid w:val="004D0987"/>
    <w:rsid w:val="004E45EC"/>
    <w:rsid w:val="00501BAD"/>
    <w:rsid w:val="005315B6"/>
    <w:rsid w:val="005356CD"/>
    <w:rsid w:val="00593CDD"/>
    <w:rsid w:val="005B6E28"/>
    <w:rsid w:val="005C21DF"/>
    <w:rsid w:val="005D20FE"/>
    <w:rsid w:val="005F6627"/>
    <w:rsid w:val="00636CDE"/>
    <w:rsid w:val="00655F60"/>
    <w:rsid w:val="00663120"/>
    <w:rsid w:val="006821D2"/>
    <w:rsid w:val="006D3A3B"/>
    <w:rsid w:val="00706CC8"/>
    <w:rsid w:val="007230C9"/>
    <w:rsid w:val="007360C7"/>
    <w:rsid w:val="00741777"/>
    <w:rsid w:val="00741F94"/>
    <w:rsid w:val="00744140"/>
    <w:rsid w:val="00744BBC"/>
    <w:rsid w:val="0075319D"/>
    <w:rsid w:val="0075532D"/>
    <w:rsid w:val="00764F12"/>
    <w:rsid w:val="00770B74"/>
    <w:rsid w:val="00785153"/>
    <w:rsid w:val="007E1A12"/>
    <w:rsid w:val="007E6369"/>
    <w:rsid w:val="00814642"/>
    <w:rsid w:val="00870205"/>
    <w:rsid w:val="00872830"/>
    <w:rsid w:val="008A1ED9"/>
    <w:rsid w:val="00923888"/>
    <w:rsid w:val="00924F6A"/>
    <w:rsid w:val="00942F54"/>
    <w:rsid w:val="00960BFC"/>
    <w:rsid w:val="00983E38"/>
    <w:rsid w:val="00985C4C"/>
    <w:rsid w:val="009A01E0"/>
    <w:rsid w:val="009B542D"/>
    <w:rsid w:val="009B63FA"/>
    <w:rsid w:val="009C2900"/>
    <w:rsid w:val="009D4026"/>
    <w:rsid w:val="009E0428"/>
    <w:rsid w:val="00A1202B"/>
    <w:rsid w:val="00A36B25"/>
    <w:rsid w:val="00A4531C"/>
    <w:rsid w:val="00A808CB"/>
    <w:rsid w:val="00A84650"/>
    <w:rsid w:val="00A92892"/>
    <w:rsid w:val="00B00A94"/>
    <w:rsid w:val="00B03DA9"/>
    <w:rsid w:val="00B2007C"/>
    <w:rsid w:val="00B30CFA"/>
    <w:rsid w:val="00BC5597"/>
    <w:rsid w:val="00BC6B31"/>
    <w:rsid w:val="00C02EF5"/>
    <w:rsid w:val="00C064A5"/>
    <w:rsid w:val="00C1259D"/>
    <w:rsid w:val="00C42C04"/>
    <w:rsid w:val="00C45CA1"/>
    <w:rsid w:val="00C6311A"/>
    <w:rsid w:val="00CD2988"/>
    <w:rsid w:val="00CD4833"/>
    <w:rsid w:val="00CF5BB7"/>
    <w:rsid w:val="00D05CAA"/>
    <w:rsid w:val="00D14381"/>
    <w:rsid w:val="00D156D4"/>
    <w:rsid w:val="00D24756"/>
    <w:rsid w:val="00D3167D"/>
    <w:rsid w:val="00D419C9"/>
    <w:rsid w:val="00D44FA3"/>
    <w:rsid w:val="00D61EF4"/>
    <w:rsid w:val="00DA0559"/>
    <w:rsid w:val="00DC0423"/>
    <w:rsid w:val="00DD151D"/>
    <w:rsid w:val="00DD3BB9"/>
    <w:rsid w:val="00DE423A"/>
    <w:rsid w:val="00E42113"/>
    <w:rsid w:val="00E677DA"/>
    <w:rsid w:val="00E80FBB"/>
    <w:rsid w:val="00E81E4F"/>
    <w:rsid w:val="00E86CBE"/>
    <w:rsid w:val="00EA2B84"/>
    <w:rsid w:val="00EB3097"/>
    <w:rsid w:val="00ED21B9"/>
    <w:rsid w:val="00ED3518"/>
    <w:rsid w:val="00EE2D46"/>
    <w:rsid w:val="00EE7373"/>
    <w:rsid w:val="00EE7B14"/>
    <w:rsid w:val="00F417B9"/>
    <w:rsid w:val="00F503F6"/>
    <w:rsid w:val="00F75EE3"/>
    <w:rsid w:val="00F87139"/>
    <w:rsid w:val="00FB08C9"/>
    <w:rsid w:val="00FB3525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6CADC-97B1-4C52-AA3C-51FF950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36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5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15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3"/>
  </w:style>
  <w:style w:type="paragraph" w:styleId="Stopka">
    <w:name w:val="footer"/>
    <w:basedOn w:val="Normalny"/>
    <w:link w:val="Stopka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3"/>
  </w:style>
  <w:style w:type="character" w:customStyle="1" w:styleId="Nagwek4Znak">
    <w:name w:val="Nagłówek 4 Znak"/>
    <w:basedOn w:val="Domylnaczcionkaakapitu"/>
    <w:link w:val="Nagwek4"/>
    <w:uiPriority w:val="9"/>
    <w:rsid w:val="00D156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chemsection1slogancontent">
    <w:name w:val="alchem_section_1_slogan_content"/>
    <w:basedOn w:val="Normalny"/>
    <w:rsid w:val="00D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6D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D156D4"/>
    <w:pPr>
      <w:spacing w:after="300" w:line="240" w:lineRule="auto"/>
    </w:pPr>
    <w:rPr>
      <w:rFonts w:ascii="Cambria" w:eastAsia="Cambria" w:hAnsi="Cambria" w:cs="Times New Roman"/>
      <w:color w:val="17365D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156D4"/>
    <w:rPr>
      <w:rFonts w:ascii="Cambria" w:eastAsia="Cambria" w:hAnsi="Cambria" w:cs="Times New Roman"/>
      <w:color w:val="17365D"/>
      <w:sz w:val="52"/>
      <w:szCs w:val="52"/>
      <w:lang w:val="x-none" w:eastAsia="pl-PL"/>
    </w:rPr>
  </w:style>
  <w:style w:type="character" w:styleId="Hipercze">
    <w:name w:val="Hyperlink"/>
    <w:uiPriority w:val="99"/>
    <w:unhideWhenUsed/>
    <w:rsid w:val="00116C6E"/>
    <w:rPr>
      <w:color w:val="0000FF"/>
      <w:u w:val="single"/>
    </w:rPr>
  </w:style>
  <w:style w:type="character" w:customStyle="1" w:styleId="7oe">
    <w:name w:val="_7oe"/>
    <w:basedOn w:val="Domylnaczcionkaakapitu"/>
    <w:rsid w:val="007531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F6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E6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074A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5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c684nl6">
    <w:name w:val="nc684nl6"/>
    <w:basedOn w:val="Domylnaczcionkaakapitu"/>
    <w:rsid w:val="00BC5597"/>
  </w:style>
  <w:style w:type="character" w:styleId="Pogrubienie">
    <w:name w:val="Strong"/>
    <w:basedOn w:val="Domylnaczcionkaakapitu"/>
    <w:uiPriority w:val="22"/>
    <w:qFormat/>
    <w:rsid w:val="006D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8Qz_tRcfXVJ8nsrKY4ISOw-umXiBZJdmKMZghZ7zAMiShmg/viewform" TargetMode="External"/><Relationship Id="rId13" Type="http://schemas.openxmlformats.org/officeDocument/2006/relationships/hyperlink" Target="http://www.mieszkaniec.szczecin.pl" TargetMode="External"/><Relationship Id="rId18" Type="http://schemas.openxmlformats.org/officeDocument/2006/relationships/hyperlink" Target="https://www.facebook.com/sektor3szczeci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sektor3szczecin" TargetMode="External"/><Relationship Id="rId7" Type="http://schemas.openxmlformats.org/officeDocument/2006/relationships/hyperlink" Target="http://sektor3.szczecin.pl/spotkania-tematyczne-wydzial-sportu-dostepne-ngo/" TargetMode="External"/><Relationship Id="rId12" Type="http://schemas.openxmlformats.org/officeDocument/2006/relationships/hyperlink" Target="https://docs.google.com/forms/d/e/1FAIpQLSeWCCqp-laXUgtjp-BN3F3LJYXn8IB_E9WtZ46aU8nTAb9wdw/viewform" TargetMode="External"/><Relationship Id="rId17" Type="http://schemas.openxmlformats.org/officeDocument/2006/relationships/hyperlink" Target="https://www.facebook.com/groups/NGOSzczecin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zczecin.us4.list-manage.com/subscribe?u=01aef7a5cfa8a99a75953c730&amp;id=f9af75171e" TargetMode="External"/><Relationship Id="rId20" Type="http://schemas.openxmlformats.org/officeDocument/2006/relationships/hyperlink" Target="https://www.linkedin.com/company/fundacjasektor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ktor3.szczecin.pl/pozarzadowy-szczecin-2021-konkurs/" TargetMode="External"/><Relationship Id="rId24" Type="http://schemas.openxmlformats.org/officeDocument/2006/relationships/hyperlink" Target="www.sektor3.szczeci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ktor3.szczecin.pl/wirtualna-sala-w-sektor-3-szczecin/" TargetMode="External"/><Relationship Id="rId23" Type="http://schemas.openxmlformats.org/officeDocument/2006/relationships/hyperlink" Target="www.sektor3.szczecin.pl" TargetMode="External"/><Relationship Id="rId10" Type="http://schemas.openxmlformats.org/officeDocument/2006/relationships/hyperlink" Target="https://www.witkac.pl/contest/view?id=18025" TargetMode="External"/><Relationship Id="rId19" Type="http://schemas.openxmlformats.org/officeDocument/2006/relationships/hyperlink" Target="https://twitter.com/sektor3szczec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krodotacje.pl/zloz-wniosek.html" TargetMode="External"/><Relationship Id="rId14" Type="http://schemas.openxmlformats.org/officeDocument/2006/relationships/hyperlink" Target="mailto:biuro@sektor3.szczecin.pl" TargetMode="External"/><Relationship Id="rId22" Type="http://schemas.openxmlformats.org/officeDocument/2006/relationships/hyperlink" Target="http://sektor3.szczecin.pl/kalendarz-wydarzen-organizacji-pozarzadowych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</dc:creator>
  <cp:lastModifiedBy>skynet</cp:lastModifiedBy>
  <cp:revision>68</cp:revision>
  <dcterms:created xsi:type="dcterms:W3CDTF">2017-07-28T11:12:00Z</dcterms:created>
  <dcterms:modified xsi:type="dcterms:W3CDTF">2021-10-11T13:25:00Z</dcterms:modified>
</cp:coreProperties>
</file>